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56D00" w14:textId="77777777" w:rsidR="00216BEC" w:rsidRPr="00054826" w:rsidRDefault="009F5D98" w:rsidP="00216BEC">
      <w:pPr>
        <w:pStyle w:val="Titel"/>
        <w:jc w:val="left"/>
        <w:rPr>
          <w:rFonts w:ascii="Arial" w:hAnsi="Arial" w:cs="Arial"/>
        </w:rPr>
      </w:pPr>
      <w:bookmarkStart w:id="0" w:name="_GoBack_12"/>
      <w:bookmarkEnd w:id="0"/>
      <w:r w:rsidRPr="007B4215">
        <w:rPr>
          <w:rFonts w:ascii="Arial" w:hAnsi="Arial" w:cs="Arial"/>
          <w:b w:val="0"/>
        </w:rPr>
        <w:t>Adviesnota burgemeester en wethouders</w:t>
      </w:r>
    </w:p>
    <w:p w14:paraId="6DE34E32" w14:textId="77777777" w:rsidR="00216BEC" w:rsidRPr="00D341F1" w:rsidRDefault="00A53B24" w:rsidP="00216BEC">
      <w:pPr>
        <w:rPr>
          <w:rFonts w:cs="Arial"/>
          <w:szCs w:val="20"/>
        </w:rPr>
      </w:pPr>
    </w:p>
    <w:p w14:paraId="443BD305" w14:textId="77777777" w:rsidR="00216BEC" w:rsidRPr="00D341F1" w:rsidRDefault="00A53B24" w:rsidP="00216BEC">
      <w:pPr>
        <w:rPr>
          <w:rFonts w:cs="Arial"/>
          <w:szCs w:val="20"/>
        </w:rPr>
        <w:sectPr w:rsidR="00216BEC" w:rsidRPr="00D341F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pPr>
    </w:p>
    <w:p w14:paraId="461B4527" w14:textId="77777777" w:rsidR="00216BEC" w:rsidRPr="002B5BC8" w:rsidRDefault="009F5D98" w:rsidP="00216BEC">
      <w:pPr>
        <w:pStyle w:val="Opmaakprofiel2"/>
        <w:pBdr>
          <w:top w:val="nil"/>
          <w:left w:val="nil"/>
          <w:bottom w:val="nil"/>
          <w:right w:val="nil"/>
          <w:between w:val="nil"/>
          <w:bar w:val="nil"/>
        </w:pBdr>
      </w:pPr>
      <w:r>
        <w:rPr>
          <w:b w:val="0"/>
        </w:rPr>
        <w:t xml:space="preserve">Beleidsprogramma: </w:t>
      </w:r>
      <w:r>
        <w:t>4. Onderwijs</w:t>
      </w:r>
    </w:p>
    <w:p w14:paraId="1F38B6F2" w14:textId="77777777" w:rsidR="00216BEC" w:rsidRDefault="009F5D98" w:rsidP="00216BEC">
      <w:pPr>
        <w:rPr>
          <w:rFonts w:cs="Arial"/>
          <w:szCs w:val="20"/>
        </w:rPr>
      </w:pPr>
      <w:r w:rsidRPr="003C61E8">
        <w:rPr>
          <w:rFonts w:cs="Arial"/>
          <w:b/>
          <w:szCs w:val="20"/>
        </w:rPr>
        <w:t>Afdeling:</w:t>
      </w:r>
      <w:r w:rsidRPr="002B5BC8">
        <w:rPr>
          <w:rFonts w:cs="Arial"/>
          <w:szCs w:val="20"/>
        </w:rPr>
        <w:t xml:space="preserve"> </w:t>
      </w:r>
      <w:r>
        <w:rPr>
          <w:rFonts w:cs="Arial"/>
          <w:szCs w:val="20"/>
        </w:rPr>
        <w:t>Servicepunt WWZ</w:t>
      </w:r>
    </w:p>
    <w:p w14:paraId="5DCF2A38" w14:textId="77777777" w:rsidR="00216BEC" w:rsidRPr="002B5BC8" w:rsidRDefault="009F5D98" w:rsidP="00216BEC">
      <w:pPr>
        <w:rPr>
          <w:rFonts w:cs="Arial"/>
          <w:szCs w:val="20"/>
        </w:rPr>
      </w:pPr>
      <w:r w:rsidRPr="003C61E8">
        <w:rPr>
          <w:rFonts w:cs="Arial"/>
          <w:b/>
          <w:szCs w:val="20"/>
        </w:rPr>
        <w:t>Samensteller:</w:t>
      </w:r>
      <w:r w:rsidRPr="002B5BC8">
        <w:rPr>
          <w:rFonts w:cs="Arial"/>
          <w:szCs w:val="20"/>
        </w:rPr>
        <w:t xml:space="preserve"> </w:t>
      </w:r>
      <w:r>
        <w:rPr>
          <w:rFonts w:cs="Arial"/>
          <w:szCs w:val="20"/>
        </w:rPr>
        <w:t>Wendy Spoel</w:t>
      </w:r>
    </w:p>
    <w:p w14:paraId="6F938B0B" w14:textId="77777777" w:rsidR="00216BEC" w:rsidRPr="002B5BC8" w:rsidRDefault="009F5D98" w:rsidP="00216BEC">
      <w:pPr>
        <w:rPr>
          <w:rFonts w:cs="Arial"/>
          <w:szCs w:val="20"/>
        </w:rPr>
      </w:pPr>
      <w:r w:rsidRPr="003C61E8">
        <w:rPr>
          <w:rFonts w:cs="Arial"/>
          <w:b/>
          <w:szCs w:val="20"/>
        </w:rPr>
        <w:t>Zaakdossiernummer:</w:t>
      </w:r>
      <w:r>
        <w:rPr>
          <w:rFonts w:cs="Arial"/>
          <w:szCs w:val="20"/>
        </w:rPr>
        <w:t>ZK20.00012</w:t>
      </w:r>
      <w:r w:rsidRPr="002B5BC8">
        <w:rPr>
          <w:rFonts w:cs="Arial"/>
          <w:szCs w:val="20"/>
        </w:rPr>
        <w:t xml:space="preserve"> </w:t>
      </w:r>
    </w:p>
    <w:p w14:paraId="0A4A29FF" w14:textId="77777777" w:rsidR="00216BEC" w:rsidRDefault="009F5D98" w:rsidP="00216BEC">
      <w:pPr>
        <w:rPr>
          <w:rFonts w:cs="Arial"/>
          <w:b/>
          <w:szCs w:val="20"/>
        </w:rPr>
      </w:pPr>
      <w:r w:rsidRPr="003C61E8">
        <w:rPr>
          <w:rFonts w:cs="Arial"/>
          <w:b/>
          <w:szCs w:val="20"/>
        </w:rPr>
        <w:t xml:space="preserve">Documentnummer: </w:t>
      </w:r>
      <w:r>
        <w:rPr>
          <w:rFonts w:cs="Arial"/>
          <w:szCs w:val="20"/>
        </w:rPr>
        <w:t>2021.04768</w:t>
      </w:r>
      <w:r>
        <w:rPr>
          <w:rFonts w:cs="Arial"/>
          <w:b/>
          <w:szCs w:val="20"/>
        </w:rPr>
        <w:t xml:space="preserve"> </w:t>
      </w:r>
    </w:p>
    <w:p w14:paraId="5A39DEFF" w14:textId="77777777" w:rsidR="00216BEC" w:rsidRDefault="009F5D98" w:rsidP="00216BEC">
      <w:pPr>
        <w:rPr>
          <w:rFonts w:cs="Arial"/>
          <w:b/>
          <w:bCs/>
          <w:color w:val="000000"/>
          <w:szCs w:val="20"/>
          <w:bdr w:val="single" w:sz="6" w:space="0" w:color="C8C8C8" w:frame="1"/>
          <w:shd w:val="clear" w:color="auto" w:fill="FFFFFF"/>
        </w:rPr>
      </w:pPr>
      <w:r w:rsidRPr="00D341F1">
        <w:rPr>
          <w:rFonts w:cs="Arial"/>
          <w:b/>
          <w:szCs w:val="20"/>
        </w:rPr>
        <w:t>Portefeuillehouder:</w:t>
      </w:r>
      <w:r>
        <w:rPr>
          <w:rFonts w:cs="Arial"/>
          <w:szCs w:val="20"/>
        </w:rPr>
        <w:t xml:space="preserve"> </w:t>
      </w:r>
      <w:r>
        <w:rPr>
          <w:rFonts w:eastAsia="Arial" w:cs="Arial"/>
          <w:szCs w:val="20"/>
        </w:rPr>
        <w:t>J.C.G.M Brekelmans</w:t>
      </w:r>
      <w:r w:rsidRPr="00D341F1">
        <w:rPr>
          <w:rFonts w:cs="Arial"/>
          <w:b/>
          <w:bCs/>
          <w:color w:val="000000"/>
          <w:szCs w:val="20"/>
          <w:bdr w:val="single" w:sz="6" w:space="0" w:color="C8C8C8" w:frame="1"/>
          <w:shd w:val="clear" w:color="auto" w:fill="FFFFFF"/>
        </w:rPr>
        <w:t xml:space="preserve"> </w:t>
      </w:r>
    </w:p>
    <w:p w14:paraId="792CC1C9" w14:textId="77777777" w:rsidR="00216BEC" w:rsidRPr="009640F2" w:rsidRDefault="009F5D98" w:rsidP="00216BEC">
      <w:pPr>
        <w:rPr>
          <w:b/>
        </w:rPr>
      </w:pPr>
      <w:r w:rsidRPr="009640F2">
        <w:rPr>
          <w:b/>
        </w:rPr>
        <w:t>Mede geadviseerd door</w:t>
      </w:r>
      <w:r>
        <w:rPr>
          <w:b/>
        </w:rPr>
        <w:t xml:space="preserve">: </w:t>
      </w:r>
      <w:bookmarkStart w:id="1" w:name="_GoBack_11"/>
      <w:bookmarkEnd w:id="1"/>
      <w:r>
        <w:t>FBI</w:t>
      </w:r>
    </w:p>
    <w:p w14:paraId="45134477" w14:textId="77777777" w:rsidR="00216BEC" w:rsidRPr="002B5BC8" w:rsidRDefault="009F5D98" w:rsidP="00216BEC">
      <w:pPr>
        <w:rPr>
          <w:rFonts w:cs="Arial"/>
          <w:szCs w:val="20"/>
        </w:rPr>
      </w:pPr>
      <w:r w:rsidRPr="003C61E8">
        <w:rPr>
          <w:rFonts w:cs="Arial"/>
          <w:b/>
          <w:szCs w:val="20"/>
        </w:rPr>
        <w:t>Overlegd met portefeuillehouder:</w:t>
      </w:r>
      <w:r>
        <w:rPr>
          <w:rFonts w:cs="Arial"/>
          <w:szCs w:val="20"/>
        </w:rPr>
        <w:t xml:space="preserve"> </w:t>
      </w:r>
      <w:bookmarkStart w:id="2" w:name="_GoBack_10"/>
      <w:bookmarkEnd w:id="2"/>
      <w:r>
        <w:rPr>
          <w:rFonts w:cs="Arial"/>
          <w:szCs w:val="20"/>
        </w:rPr>
        <w:t>Ja</w:t>
      </w:r>
    </w:p>
    <w:p w14:paraId="0F365A3B" w14:textId="77777777" w:rsidR="00216BEC" w:rsidRPr="002B5BC8" w:rsidRDefault="009F5D98" w:rsidP="00216BEC">
      <w:pPr>
        <w:rPr>
          <w:rFonts w:cs="Arial"/>
          <w:szCs w:val="20"/>
        </w:rPr>
      </w:pPr>
      <w:r w:rsidRPr="003C61E8">
        <w:rPr>
          <w:rFonts w:cs="Arial"/>
          <w:b/>
          <w:szCs w:val="20"/>
        </w:rPr>
        <w:t>Overlegd met het MT:</w:t>
      </w:r>
      <w:r>
        <w:rPr>
          <w:rFonts w:cs="Arial"/>
          <w:szCs w:val="20"/>
        </w:rPr>
        <w:t xml:space="preserve"> </w:t>
      </w:r>
      <w:r w:rsidRPr="00AA438E">
        <w:rPr>
          <w:rFonts w:cs="Arial"/>
          <w:szCs w:val="20"/>
        </w:rPr>
        <w:t>Nee</w:t>
      </w:r>
    </w:p>
    <w:p w14:paraId="33304A79" w14:textId="77777777" w:rsidR="00216BEC" w:rsidRDefault="009F5D98" w:rsidP="00216BEC">
      <w:pPr>
        <w:rPr>
          <w:rFonts w:cs="Arial"/>
          <w:szCs w:val="20"/>
        </w:rPr>
      </w:pPr>
      <w:r w:rsidRPr="003C61E8">
        <w:rPr>
          <w:rFonts w:cs="Arial"/>
          <w:b/>
          <w:szCs w:val="20"/>
        </w:rPr>
        <w:t>Termijn gebonden</w:t>
      </w:r>
      <w:r w:rsidRPr="002B5BC8">
        <w:rPr>
          <w:rFonts w:cs="Arial"/>
          <w:szCs w:val="20"/>
        </w:rPr>
        <w:t xml:space="preserve">: </w:t>
      </w:r>
      <w:bookmarkStart w:id="3" w:name="_GoBack_9"/>
      <w:bookmarkEnd w:id="3"/>
      <w:r>
        <w:rPr>
          <w:rFonts w:cs="Arial"/>
          <w:szCs w:val="20"/>
        </w:rPr>
        <w:t>Nee</w:t>
      </w:r>
    </w:p>
    <w:p w14:paraId="5EA5D0E8" w14:textId="77777777" w:rsidR="00216BEC" w:rsidRDefault="00A53B24">
      <w:pPr>
        <w:rPr>
          <w:rFonts w:cs="Arial"/>
          <w:szCs w:val="20"/>
        </w:rPr>
        <w:sectPr w:rsidR="00216BEC" w:rsidSect="00216BEC">
          <w:type w:val="continuous"/>
          <w:pgSz w:w="11906" w:h="16838"/>
          <w:pgMar w:top="1418" w:right="1418" w:bottom="1418" w:left="1418" w:header="709" w:footer="709" w:gutter="0"/>
          <w:cols w:num="2" w:space="708"/>
          <w:docGrid w:linePitch="360"/>
        </w:sectPr>
      </w:pPr>
    </w:p>
    <w:p w14:paraId="1A4C4307" w14:textId="77777777" w:rsidR="00216BEC" w:rsidRDefault="009F5D98">
      <w:pPr>
        <w:rPr>
          <w:rFonts w:cs="Arial"/>
          <w:szCs w:val="20"/>
        </w:rPr>
      </w:pPr>
      <w:r>
        <w:rPr>
          <w:rFonts w:cs="Arial"/>
          <w:b/>
          <w:szCs w:val="20"/>
        </w:rPr>
        <w:t xml:space="preserve">Datum: </w:t>
      </w:r>
      <w:r w:rsidR="00095212" w:rsidRPr="00095212">
        <w:rPr>
          <w:rFonts w:cs="Arial"/>
          <w:bCs/>
          <w:szCs w:val="20"/>
        </w:rPr>
        <w:t>16 maart</w:t>
      </w:r>
      <w:r>
        <w:rPr>
          <w:rFonts w:cs="Arial"/>
          <w:szCs w:val="20"/>
        </w:rPr>
        <w:t xml:space="preserve"> 2021</w:t>
      </w:r>
    </w:p>
    <w:p w14:paraId="7AB428D9" w14:textId="77777777" w:rsidR="00216BEC" w:rsidRPr="009640F2" w:rsidRDefault="00A53B24">
      <w:pPr>
        <w:rPr>
          <w:rFonts w:cs="Arial"/>
          <w:b/>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417"/>
        <w:gridCol w:w="1593"/>
        <w:gridCol w:w="2334"/>
        <w:gridCol w:w="1034"/>
      </w:tblGrid>
      <w:tr w:rsidR="001E2649" w14:paraId="4A93B696" w14:textId="77777777" w:rsidTr="00216BEC">
        <w:trPr>
          <w:trHeight w:val="309"/>
        </w:trPr>
        <w:tc>
          <w:tcPr>
            <w:tcW w:w="3369" w:type="dxa"/>
            <w:shd w:val="clear" w:color="auto" w:fill="auto"/>
          </w:tcPr>
          <w:p w14:paraId="6C900DB5" w14:textId="77777777" w:rsidR="00216BEC" w:rsidRPr="001253B8" w:rsidRDefault="009F5D98" w:rsidP="00216BEC">
            <w:pPr>
              <w:pStyle w:val="Kop2"/>
              <w:rPr>
                <w:rFonts w:ascii="Arial" w:hAnsi="Arial" w:cs="Arial"/>
              </w:rPr>
            </w:pPr>
            <w:r>
              <w:rPr>
                <w:rFonts w:ascii="Arial" w:hAnsi="Arial" w:cs="Arial"/>
              </w:rPr>
              <w:t>Gemeenteraad</w:t>
            </w:r>
          </w:p>
        </w:tc>
        <w:tc>
          <w:tcPr>
            <w:tcW w:w="1417" w:type="dxa"/>
          </w:tcPr>
          <w:p w14:paraId="6D6AC2C6" w14:textId="77777777" w:rsidR="00216BEC" w:rsidRPr="00CA4F2C" w:rsidRDefault="00A53B24" w:rsidP="00216BEC">
            <w:pPr>
              <w:jc w:val="center"/>
              <w:rPr>
                <w:rFonts w:eastAsia="Times New Roman" w:cs="Arial"/>
                <w:b/>
                <w:szCs w:val="20"/>
                <w:lang w:eastAsia="nl-NL"/>
              </w:rPr>
            </w:pPr>
          </w:p>
        </w:tc>
        <w:tc>
          <w:tcPr>
            <w:tcW w:w="1593" w:type="dxa"/>
            <w:shd w:val="clear" w:color="auto" w:fill="auto"/>
          </w:tcPr>
          <w:p w14:paraId="33BF2708" w14:textId="77777777" w:rsidR="00216BEC" w:rsidRPr="001253B8" w:rsidRDefault="009F5D98" w:rsidP="00216BEC">
            <w:pPr>
              <w:pStyle w:val="Kop2"/>
              <w:rPr>
                <w:rFonts w:ascii="Arial" w:hAnsi="Arial" w:cs="Arial"/>
                <w:bCs/>
                <w:kern w:val="32"/>
              </w:rPr>
            </w:pPr>
            <w:r w:rsidRPr="001253B8">
              <w:rPr>
                <w:rFonts w:ascii="Arial" w:hAnsi="Arial" w:cs="Arial"/>
              </w:rPr>
              <w:t>Data</w:t>
            </w:r>
          </w:p>
        </w:tc>
        <w:tc>
          <w:tcPr>
            <w:tcW w:w="2334" w:type="dxa"/>
            <w:shd w:val="clear" w:color="auto" w:fill="auto"/>
          </w:tcPr>
          <w:p w14:paraId="4749368C" w14:textId="77777777" w:rsidR="00216BEC" w:rsidRPr="00CA0104" w:rsidRDefault="009F5D98" w:rsidP="00216BEC">
            <w:pPr>
              <w:pStyle w:val="Kop2"/>
              <w:rPr>
                <w:rFonts w:ascii="Arial" w:hAnsi="Arial" w:cs="Arial"/>
              </w:rPr>
            </w:pPr>
            <w:r w:rsidRPr="00CA0104">
              <w:rPr>
                <w:rFonts w:ascii="Arial" w:hAnsi="Arial" w:cs="Arial"/>
              </w:rPr>
              <w:t>Communicatie extern</w:t>
            </w:r>
          </w:p>
        </w:tc>
        <w:tc>
          <w:tcPr>
            <w:tcW w:w="1034" w:type="dxa"/>
            <w:shd w:val="clear" w:color="auto" w:fill="auto"/>
          </w:tcPr>
          <w:p w14:paraId="5EBE6E20" w14:textId="77777777" w:rsidR="00216BEC" w:rsidRPr="00CA4F2C" w:rsidRDefault="00A53B24" w:rsidP="00216BEC">
            <w:pPr>
              <w:jc w:val="center"/>
              <w:rPr>
                <w:rFonts w:eastAsia="Times New Roman" w:cs="Arial"/>
                <w:b/>
                <w:szCs w:val="20"/>
                <w:lang w:eastAsia="nl-NL"/>
              </w:rPr>
            </w:pPr>
          </w:p>
        </w:tc>
      </w:tr>
      <w:tr w:rsidR="001E2649" w14:paraId="06BB7EA8" w14:textId="77777777" w:rsidTr="00216BEC">
        <w:tc>
          <w:tcPr>
            <w:tcW w:w="3369" w:type="dxa"/>
            <w:shd w:val="clear" w:color="auto" w:fill="auto"/>
          </w:tcPr>
          <w:p w14:paraId="1FD08717" w14:textId="77777777" w:rsidR="00216BEC" w:rsidRPr="00CA4F2C" w:rsidRDefault="009F5D98" w:rsidP="00216BEC">
            <w:pPr>
              <w:rPr>
                <w:rFonts w:eastAsia="Times New Roman" w:cs="Arial"/>
                <w:szCs w:val="20"/>
                <w:lang w:eastAsia="nl-NL"/>
              </w:rPr>
            </w:pPr>
            <w:r w:rsidRPr="00CA4F2C">
              <w:rPr>
                <w:rFonts w:eastAsia="Times New Roman" w:cs="Arial"/>
                <w:szCs w:val="20"/>
                <w:lang w:eastAsia="nl-NL"/>
              </w:rPr>
              <w:t>Beeldvormende avond</w:t>
            </w:r>
          </w:p>
        </w:tc>
        <w:tc>
          <w:tcPr>
            <w:tcW w:w="1417" w:type="dxa"/>
          </w:tcPr>
          <w:p w14:paraId="1DDB34BB" w14:textId="77777777" w:rsidR="00216BEC" w:rsidRPr="00CA4F2C" w:rsidRDefault="00A53B24" w:rsidP="00216BEC">
            <w:pPr>
              <w:jc w:val="center"/>
              <w:rPr>
                <w:rFonts w:eastAsia="Times New Roman" w:cs="Arial"/>
                <w:szCs w:val="20"/>
                <w:lang w:eastAsia="nl-NL"/>
              </w:rPr>
            </w:pPr>
          </w:p>
        </w:tc>
        <w:tc>
          <w:tcPr>
            <w:tcW w:w="1593" w:type="dxa"/>
            <w:shd w:val="clear" w:color="auto" w:fill="auto"/>
          </w:tcPr>
          <w:p w14:paraId="7D82A653" w14:textId="77777777" w:rsidR="00216BEC" w:rsidRPr="00CA4F2C" w:rsidRDefault="00A53B24" w:rsidP="00216BEC">
            <w:pPr>
              <w:jc w:val="center"/>
              <w:rPr>
                <w:rFonts w:eastAsia="Times New Roman" w:cs="Arial"/>
                <w:szCs w:val="20"/>
                <w:lang w:eastAsia="nl-NL"/>
              </w:rPr>
            </w:pPr>
          </w:p>
        </w:tc>
        <w:tc>
          <w:tcPr>
            <w:tcW w:w="2334" w:type="dxa"/>
            <w:shd w:val="clear" w:color="auto" w:fill="auto"/>
          </w:tcPr>
          <w:p w14:paraId="1833A76E" w14:textId="77777777" w:rsidR="00216BEC" w:rsidRPr="00CA4F2C" w:rsidRDefault="009F5D98" w:rsidP="00216BEC">
            <w:pPr>
              <w:rPr>
                <w:rFonts w:eastAsia="Times New Roman" w:cs="Arial"/>
                <w:szCs w:val="20"/>
                <w:lang w:eastAsia="nl-NL"/>
              </w:rPr>
            </w:pPr>
            <w:r w:rsidRPr="00CA4F2C">
              <w:rPr>
                <w:rFonts w:eastAsia="Times New Roman" w:cs="Arial"/>
                <w:szCs w:val="20"/>
                <w:lang w:eastAsia="nl-NL"/>
              </w:rPr>
              <w:t>Openbare besluitenlijst</w:t>
            </w:r>
          </w:p>
        </w:tc>
        <w:tc>
          <w:tcPr>
            <w:tcW w:w="1034" w:type="dxa"/>
            <w:shd w:val="clear" w:color="auto" w:fill="auto"/>
          </w:tcPr>
          <w:p w14:paraId="10AAE262" w14:textId="77777777" w:rsidR="00216BEC" w:rsidRPr="00CA4F2C" w:rsidRDefault="009F5D98" w:rsidP="00216BEC">
            <w:pPr>
              <w:jc w:val="center"/>
              <w:rPr>
                <w:rFonts w:eastAsia="Times New Roman" w:cs="Arial"/>
                <w:szCs w:val="20"/>
                <w:lang w:eastAsia="nl-NL"/>
              </w:rPr>
            </w:pPr>
            <w:bookmarkStart w:id="4" w:name="_GoBack_8"/>
            <w:bookmarkEnd w:id="4"/>
            <w:r>
              <w:rPr>
                <w:rFonts w:cs="Arial"/>
                <w:szCs w:val="20"/>
              </w:rPr>
              <w:t>Ja</w:t>
            </w:r>
          </w:p>
        </w:tc>
      </w:tr>
      <w:tr w:rsidR="001E2649" w14:paraId="2DDA4272" w14:textId="77777777" w:rsidTr="00216BEC">
        <w:tc>
          <w:tcPr>
            <w:tcW w:w="3369" w:type="dxa"/>
            <w:shd w:val="clear" w:color="auto" w:fill="auto"/>
          </w:tcPr>
          <w:p w14:paraId="61F69738" w14:textId="77777777" w:rsidR="00216BEC" w:rsidRPr="00CA4F2C" w:rsidRDefault="009F5D98" w:rsidP="00216BEC">
            <w:pPr>
              <w:rPr>
                <w:rFonts w:eastAsia="Times New Roman" w:cs="Arial"/>
                <w:szCs w:val="20"/>
                <w:lang w:eastAsia="nl-NL"/>
              </w:rPr>
            </w:pPr>
            <w:r w:rsidRPr="00CA4F2C">
              <w:rPr>
                <w:rFonts w:eastAsia="Times New Roman" w:cs="Arial"/>
                <w:szCs w:val="20"/>
                <w:lang w:eastAsia="nl-NL"/>
              </w:rPr>
              <w:t>Ter kennisname</w:t>
            </w:r>
          </w:p>
        </w:tc>
        <w:tc>
          <w:tcPr>
            <w:tcW w:w="1417" w:type="dxa"/>
          </w:tcPr>
          <w:p w14:paraId="4C143548" w14:textId="77777777" w:rsidR="00216BEC" w:rsidRPr="00CA4F2C" w:rsidRDefault="00A53B24" w:rsidP="00216BEC">
            <w:pPr>
              <w:jc w:val="center"/>
              <w:rPr>
                <w:rFonts w:eastAsia="Times New Roman" w:cs="Arial"/>
                <w:szCs w:val="20"/>
                <w:lang w:eastAsia="nl-NL"/>
              </w:rPr>
            </w:pPr>
          </w:p>
        </w:tc>
        <w:tc>
          <w:tcPr>
            <w:tcW w:w="1593" w:type="dxa"/>
            <w:shd w:val="clear" w:color="auto" w:fill="auto"/>
          </w:tcPr>
          <w:p w14:paraId="3E4CE140" w14:textId="77777777" w:rsidR="00216BEC" w:rsidRPr="00CA4F2C" w:rsidRDefault="00A53B24" w:rsidP="00216BEC">
            <w:pPr>
              <w:jc w:val="center"/>
              <w:rPr>
                <w:rFonts w:eastAsia="Times New Roman" w:cs="Arial"/>
                <w:szCs w:val="20"/>
                <w:lang w:eastAsia="nl-NL"/>
              </w:rPr>
            </w:pPr>
          </w:p>
        </w:tc>
        <w:tc>
          <w:tcPr>
            <w:tcW w:w="2334" w:type="dxa"/>
            <w:shd w:val="clear" w:color="auto" w:fill="auto"/>
          </w:tcPr>
          <w:p w14:paraId="266A22C7" w14:textId="77777777" w:rsidR="00216BEC" w:rsidRPr="00CA4F2C" w:rsidRDefault="009F5D98" w:rsidP="00216BEC">
            <w:pPr>
              <w:rPr>
                <w:rFonts w:eastAsia="Times New Roman" w:cs="Arial"/>
                <w:szCs w:val="20"/>
                <w:lang w:eastAsia="nl-NL"/>
              </w:rPr>
            </w:pPr>
            <w:r w:rsidRPr="00CA4F2C">
              <w:rPr>
                <w:rFonts w:eastAsia="Times New Roman" w:cs="Arial"/>
                <w:szCs w:val="20"/>
                <w:lang w:eastAsia="nl-NL"/>
              </w:rPr>
              <w:t>Persinformatie</w:t>
            </w:r>
          </w:p>
        </w:tc>
        <w:tc>
          <w:tcPr>
            <w:tcW w:w="1034" w:type="dxa"/>
            <w:shd w:val="clear" w:color="auto" w:fill="auto"/>
          </w:tcPr>
          <w:p w14:paraId="50C4ED8E" w14:textId="77777777" w:rsidR="00216BEC" w:rsidRPr="00CA4F2C" w:rsidRDefault="00A53B24" w:rsidP="00216BEC">
            <w:pPr>
              <w:jc w:val="center"/>
              <w:rPr>
                <w:rFonts w:eastAsia="Times New Roman" w:cs="Arial"/>
                <w:szCs w:val="20"/>
                <w:lang w:eastAsia="nl-NL"/>
              </w:rPr>
            </w:pPr>
          </w:p>
        </w:tc>
      </w:tr>
      <w:tr w:rsidR="001E2649" w14:paraId="1DE89D6B" w14:textId="77777777" w:rsidTr="00216BEC">
        <w:tc>
          <w:tcPr>
            <w:tcW w:w="3369" w:type="dxa"/>
            <w:shd w:val="clear" w:color="auto" w:fill="auto"/>
          </w:tcPr>
          <w:p w14:paraId="2933CB6F" w14:textId="77777777" w:rsidR="00216BEC" w:rsidRPr="00CA4F2C" w:rsidRDefault="009F5D98" w:rsidP="00216BEC">
            <w:pPr>
              <w:rPr>
                <w:rFonts w:eastAsia="Times New Roman" w:cs="Arial"/>
                <w:szCs w:val="20"/>
                <w:lang w:eastAsia="nl-NL"/>
              </w:rPr>
            </w:pPr>
            <w:r w:rsidRPr="00CA4F2C">
              <w:rPr>
                <w:rFonts w:eastAsia="Times New Roman" w:cs="Arial"/>
                <w:szCs w:val="20"/>
                <w:lang w:eastAsia="nl-NL"/>
              </w:rPr>
              <w:t>Opin</w:t>
            </w:r>
            <w:r>
              <w:rPr>
                <w:rFonts w:eastAsia="Times New Roman" w:cs="Arial"/>
                <w:szCs w:val="20"/>
                <w:lang w:eastAsia="nl-NL"/>
              </w:rPr>
              <w:t>i</w:t>
            </w:r>
            <w:r w:rsidRPr="00CA4F2C">
              <w:rPr>
                <w:rFonts w:eastAsia="Times New Roman" w:cs="Arial"/>
                <w:szCs w:val="20"/>
                <w:lang w:eastAsia="nl-NL"/>
              </w:rPr>
              <w:t>ërend</w:t>
            </w:r>
          </w:p>
        </w:tc>
        <w:tc>
          <w:tcPr>
            <w:tcW w:w="1417" w:type="dxa"/>
          </w:tcPr>
          <w:p w14:paraId="431027C2" w14:textId="77777777" w:rsidR="00216BEC" w:rsidRPr="00CA4F2C" w:rsidRDefault="00A53B24" w:rsidP="00216BEC">
            <w:pPr>
              <w:jc w:val="center"/>
              <w:rPr>
                <w:rFonts w:eastAsia="Times New Roman" w:cs="Arial"/>
                <w:szCs w:val="20"/>
                <w:lang w:eastAsia="nl-NL"/>
              </w:rPr>
            </w:pPr>
          </w:p>
        </w:tc>
        <w:tc>
          <w:tcPr>
            <w:tcW w:w="1593" w:type="dxa"/>
            <w:shd w:val="clear" w:color="auto" w:fill="auto"/>
          </w:tcPr>
          <w:p w14:paraId="5DD20D6C" w14:textId="77777777" w:rsidR="00216BEC" w:rsidRPr="00CA4F2C" w:rsidRDefault="00A53B24" w:rsidP="00216BEC">
            <w:pPr>
              <w:jc w:val="center"/>
              <w:rPr>
                <w:rFonts w:eastAsia="Times New Roman" w:cs="Arial"/>
                <w:szCs w:val="20"/>
                <w:lang w:eastAsia="nl-NL"/>
              </w:rPr>
            </w:pPr>
          </w:p>
        </w:tc>
        <w:tc>
          <w:tcPr>
            <w:tcW w:w="2334" w:type="dxa"/>
            <w:shd w:val="clear" w:color="auto" w:fill="auto"/>
          </w:tcPr>
          <w:p w14:paraId="5E59E12B" w14:textId="77777777" w:rsidR="00216BEC" w:rsidRPr="00CA4F2C" w:rsidRDefault="009F5D98" w:rsidP="00216BEC">
            <w:pPr>
              <w:rPr>
                <w:rFonts w:eastAsia="Times New Roman" w:cs="Arial"/>
                <w:szCs w:val="20"/>
                <w:lang w:eastAsia="nl-NL"/>
              </w:rPr>
            </w:pPr>
            <w:r>
              <w:rPr>
                <w:rFonts w:eastAsia="Times New Roman" w:cs="Arial"/>
                <w:szCs w:val="20"/>
                <w:lang w:eastAsia="nl-NL"/>
              </w:rPr>
              <w:t>Bekendmaking</w:t>
            </w:r>
          </w:p>
        </w:tc>
        <w:tc>
          <w:tcPr>
            <w:tcW w:w="1034" w:type="dxa"/>
            <w:shd w:val="clear" w:color="auto" w:fill="auto"/>
          </w:tcPr>
          <w:p w14:paraId="39200EE8" w14:textId="77777777" w:rsidR="00216BEC" w:rsidRPr="00CA4F2C" w:rsidRDefault="009F5D98" w:rsidP="00216BEC">
            <w:pPr>
              <w:jc w:val="center"/>
              <w:rPr>
                <w:rFonts w:eastAsia="Times New Roman" w:cs="Arial"/>
                <w:szCs w:val="20"/>
                <w:lang w:eastAsia="nl-NL"/>
              </w:rPr>
            </w:pPr>
            <w:bookmarkStart w:id="5" w:name="_GoBack_7"/>
            <w:bookmarkEnd w:id="5"/>
            <w:r>
              <w:rPr>
                <w:rFonts w:cs="Arial"/>
                <w:szCs w:val="20"/>
              </w:rPr>
              <w:t>Ja</w:t>
            </w:r>
          </w:p>
        </w:tc>
      </w:tr>
      <w:tr w:rsidR="001E2649" w14:paraId="4B0A00E1" w14:textId="77777777" w:rsidTr="00216BEC">
        <w:tc>
          <w:tcPr>
            <w:tcW w:w="3369" w:type="dxa"/>
            <w:shd w:val="clear" w:color="auto" w:fill="auto"/>
          </w:tcPr>
          <w:p w14:paraId="7FEBE21E" w14:textId="77777777" w:rsidR="00216BEC" w:rsidRPr="00CA4F2C" w:rsidRDefault="009F5D98" w:rsidP="00216BEC">
            <w:pPr>
              <w:rPr>
                <w:rFonts w:eastAsia="Times New Roman" w:cs="Arial"/>
                <w:szCs w:val="20"/>
                <w:lang w:eastAsia="nl-NL"/>
              </w:rPr>
            </w:pPr>
            <w:r w:rsidRPr="00CA4F2C">
              <w:rPr>
                <w:rFonts w:eastAsia="Times New Roman" w:cs="Arial"/>
                <w:szCs w:val="20"/>
                <w:lang w:eastAsia="nl-NL"/>
              </w:rPr>
              <w:t>Besluitvormend</w:t>
            </w:r>
          </w:p>
        </w:tc>
        <w:tc>
          <w:tcPr>
            <w:tcW w:w="1417" w:type="dxa"/>
          </w:tcPr>
          <w:p w14:paraId="174E8758" w14:textId="77777777" w:rsidR="00216BEC" w:rsidRPr="00CA4F2C" w:rsidRDefault="00A53B24" w:rsidP="00216BEC">
            <w:pPr>
              <w:jc w:val="center"/>
              <w:rPr>
                <w:rFonts w:eastAsia="Times New Roman" w:cs="Arial"/>
                <w:szCs w:val="20"/>
                <w:lang w:eastAsia="nl-NL"/>
              </w:rPr>
            </w:pPr>
          </w:p>
        </w:tc>
        <w:tc>
          <w:tcPr>
            <w:tcW w:w="1593" w:type="dxa"/>
            <w:shd w:val="clear" w:color="auto" w:fill="auto"/>
          </w:tcPr>
          <w:p w14:paraId="3AAB0AEB" w14:textId="77777777" w:rsidR="00216BEC" w:rsidRPr="00CA4F2C" w:rsidRDefault="00A53B24" w:rsidP="00216BEC">
            <w:pPr>
              <w:jc w:val="center"/>
              <w:rPr>
                <w:rFonts w:eastAsia="Times New Roman" w:cs="Arial"/>
                <w:szCs w:val="20"/>
                <w:lang w:eastAsia="nl-NL"/>
              </w:rPr>
            </w:pPr>
          </w:p>
        </w:tc>
        <w:tc>
          <w:tcPr>
            <w:tcW w:w="2334" w:type="dxa"/>
            <w:shd w:val="clear" w:color="auto" w:fill="auto"/>
          </w:tcPr>
          <w:p w14:paraId="4ECEABF1" w14:textId="77777777" w:rsidR="00216BEC" w:rsidRPr="00CA4F2C" w:rsidRDefault="009F5D98" w:rsidP="00216BEC">
            <w:pPr>
              <w:rPr>
                <w:rFonts w:eastAsia="Times New Roman" w:cs="Arial"/>
                <w:szCs w:val="20"/>
                <w:lang w:eastAsia="nl-NL"/>
              </w:rPr>
            </w:pPr>
            <w:r w:rsidRPr="00CA4F2C">
              <w:rPr>
                <w:rFonts w:eastAsia="Times New Roman" w:cs="Arial"/>
                <w:szCs w:val="20"/>
                <w:lang w:eastAsia="nl-NL"/>
              </w:rPr>
              <w:t>Persgesprek</w:t>
            </w:r>
          </w:p>
        </w:tc>
        <w:tc>
          <w:tcPr>
            <w:tcW w:w="1034" w:type="dxa"/>
            <w:shd w:val="clear" w:color="auto" w:fill="auto"/>
          </w:tcPr>
          <w:p w14:paraId="69A71CD5" w14:textId="77777777" w:rsidR="00216BEC" w:rsidRPr="00CA4F2C" w:rsidRDefault="00A53B24" w:rsidP="00216BEC">
            <w:pPr>
              <w:jc w:val="center"/>
              <w:rPr>
                <w:rFonts w:eastAsia="Times New Roman" w:cs="Arial"/>
                <w:szCs w:val="20"/>
                <w:lang w:eastAsia="nl-NL"/>
              </w:rPr>
            </w:pPr>
          </w:p>
        </w:tc>
      </w:tr>
      <w:tr w:rsidR="001E2649" w14:paraId="01D1F700" w14:textId="77777777" w:rsidTr="00216BEC">
        <w:tc>
          <w:tcPr>
            <w:tcW w:w="3369" w:type="dxa"/>
            <w:shd w:val="clear" w:color="auto" w:fill="auto"/>
          </w:tcPr>
          <w:p w14:paraId="59D087FC" w14:textId="77777777" w:rsidR="00216BEC" w:rsidRPr="00CA4F2C" w:rsidRDefault="00A53B24" w:rsidP="00216BEC">
            <w:pPr>
              <w:rPr>
                <w:rFonts w:eastAsia="Times New Roman" w:cs="Arial"/>
                <w:szCs w:val="20"/>
                <w:lang w:eastAsia="nl-NL"/>
              </w:rPr>
            </w:pPr>
          </w:p>
        </w:tc>
        <w:tc>
          <w:tcPr>
            <w:tcW w:w="1417" w:type="dxa"/>
          </w:tcPr>
          <w:p w14:paraId="2FFDBCFE" w14:textId="77777777" w:rsidR="00216BEC" w:rsidRPr="00CA4F2C" w:rsidRDefault="00A53B24" w:rsidP="00216BEC">
            <w:pPr>
              <w:jc w:val="center"/>
              <w:rPr>
                <w:rFonts w:eastAsia="Times New Roman" w:cs="Arial"/>
                <w:szCs w:val="20"/>
                <w:lang w:eastAsia="nl-NL"/>
              </w:rPr>
            </w:pPr>
          </w:p>
        </w:tc>
        <w:tc>
          <w:tcPr>
            <w:tcW w:w="1593" w:type="dxa"/>
            <w:shd w:val="clear" w:color="auto" w:fill="auto"/>
          </w:tcPr>
          <w:p w14:paraId="34482C13" w14:textId="77777777" w:rsidR="00216BEC" w:rsidRPr="00CA4F2C" w:rsidRDefault="00A53B24" w:rsidP="00216BEC">
            <w:pPr>
              <w:jc w:val="center"/>
              <w:rPr>
                <w:rFonts w:eastAsia="Times New Roman" w:cs="Arial"/>
                <w:szCs w:val="20"/>
                <w:lang w:eastAsia="nl-NL"/>
              </w:rPr>
            </w:pPr>
          </w:p>
        </w:tc>
        <w:tc>
          <w:tcPr>
            <w:tcW w:w="2334" w:type="dxa"/>
            <w:shd w:val="clear" w:color="auto" w:fill="auto"/>
          </w:tcPr>
          <w:p w14:paraId="4FCF9989" w14:textId="77777777" w:rsidR="00216BEC" w:rsidRPr="00CA4F2C" w:rsidRDefault="009F5D98" w:rsidP="00216BEC">
            <w:pPr>
              <w:rPr>
                <w:rFonts w:eastAsia="Times New Roman" w:cs="Arial"/>
                <w:szCs w:val="20"/>
                <w:lang w:eastAsia="nl-NL"/>
              </w:rPr>
            </w:pPr>
            <w:r w:rsidRPr="00CA4F2C">
              <w:rPr>
                <w:rFonts w:eastAsia="Times New Roman" w:cs="Arial"/>
                <w:szCs w:val="20"/>
                <w:lang w:eastAsia="nl-NL"/>
              </w:rPr>
              <w:t>Inspraak</w:t>
            </w:r>
          </w:p>
        </w:tc>
        <w:tc>
          <w:tcPr>
            <w:tcW w:w="1034" w:type="dxa"/>
            <w:shd w:val="clear" w:color="auto" w:fill="auto"/>
          </w:tcPr>
          <w:p w14:paraId="6A42054B" w14:textId="77777777" w:rsidR="00216BEC" w:rsidRPr="00CA4F2C" w:rsidRDefault="00A53B24" w:rsidP="00216BEC">
            <w:pPr>
              <w:jc w:val="center"/>
              <w:rPr>
                <w:rFonts w:eastAsia="Times New Roman" w:cs="Arial"/>
                <w:szCs w:val="20"/>
                <w:lang w:eastAsia="nl-NL"/>
              </w:rPr>
            </w:pPr>
          </w:p>
        </w:tc>
      </w:tr>
    </w:tbl>
    <w:p w14:paraId="6EFD6BED" w14:textId="77777777" w:rsidR="00216BEC" w:rsidRDefault="00A53B24" w:rsidP="00216BEC">
      <w:pPr>
        <w:rPr>
          <w:rFonts w:cs="Arial"/>
          <w:szCs w:val="20"/>
        </w:rPr>
      </w:pPr>
    </w:p>
    <w:p w14:paraId="0B225465" w14:textId="77777777" w:rsidR="00216BEC" w:rsidRDefault="009F5D98" w:rsidP="00216BEC">
      <w:pPr>
        <w:pStyle w:val="Kop2"/>
        <w:rPr>
          <w:rFonts w:ascii="Arial" w:hAnsi="Arial" w:cs="Arial"/>
        </w:rPr>
      </w:pPr>
      <w:r w:rsidRPr="00CA0104">
        <w:rPr>
          <w:rFonts w:ascii="Arial" w:hAnsi="Arial" w:cs="Arial"/>
        </w:rPr>
        <w:t>Onderwerp:</w:t>
      </w:r>
    </w:p>
    <w:p w14:paraId="3F0C6375" w14:textId="77777777" w:rsidR="00216BEC" w:rsidRDefault="009F5D98" w:rsidP="00216BEC">
      <w:pPr>
        <w:rPr>
          <w:lang w:eastAsia="nl-NL"/>
        </w:rPr>
      </w:pPr>
      <w:r>
        <w:rPr>
          <w:lang w:eastAsia="nl-NL"/>
        </w:rPr>
        <w:t>Adviesnota over de nieuwe beleidsregels leerlingenvervoer</w:t>
      </w:r>
      <w:r w:rsidR="003B56ED">
        <w:rPr>
          <w:lang w:eastAsia="nl-NL"/>
        </w:rPr>
        <w:t xml:space="preserve"> gemeente Loon op Zand 2021</w:t>
      </w:r>
      <w:r>
        <w:rPr>
          <w:lang w:eastAsia="nl-NL"/>
        </w:rPr>
        <w:t>.</w:t>
      </w:r>
    </w:p>
    <w:p w14:paraId="59506541" w14:textId="77777777" w:rsidR="00216BEC" w:rsidRPr="005C0F1F" w:rsidRDefault="00A53B24" w:rsidP="00216BEC">
      <w:pPr>
        <w:rPr>
          <w:lang w:eastAsia="nl-NL"/>
        </w:rPr>
      </w:pPr>
    </w:p>
    <w:p w14:paraId="7C496213" w14:textId="77777777" w:rsidR="00216BEC" w:rsidRPr="00CA0104" w:rsidRDefault="009F5D98" w:rsidP="00216BEC">
      <w:pPr>
        <w:pStyle w:val="Kop2"/>
        <w:rPr>
          <w:rFonts w:ascii="Arial" w:hAnsi="Arial" w:cs="Arial"/>
        </w:rPr>
      </w:pPr>
      <w:r w:rsidRPr="00CA0104">
        <w:rPr>
          <w:rFonts w:ascii="Arial" w:hAnsi="Arial" w:cs="Arial"/>
        </w:rPr>
        <w:t>Voorstel</w:t>
      </w:r>
    </w:p>
    <w:p w14:paraId="26446F96" w14:textId="77777777" w:rsidR="001E2649" w:rsidRDefault="009F5D98" w:rsidP="00AA438E">
      <w:pPr>
        <w:tabs>
          <w:tab w:val="left" w:pos="-720"/>
        </w:tabs>
        <w:suppressAutoHyphens/>
        <w:rPr>
          <w:bdr w:val="nil"/>
        </w:rPr>
      </w:pPr>
      <w:r w:rsidRPr="007173D8">
        <w:t xml:space="preserve">1. </w:t>
      </w:r>
      <w:r w:rsidR="00AA438E">
        <w:t xml:space="preserve">In te stemmen </w:t>
      </w:r>
      <w:r w:rsidR="00AA438E">
        <w:rPr>
          <w:rFonts w:ascii="ArialMT" w:hAnsi="ArialMT" w:cs="ArialMT"/>
          <w:szCs w:val="20"/>
          <w:lang w:eastAsia="nl-NL"/>
        </w:rPr>
        <w:t>met de beleidsregels leerlingenvervoer gemeente Loon op Zand 2021 horende bij de verordening leerlingenvervoer gemeente Loon op Zand 202</w:t>
      </w:r>
      <w:r w:rsidR="00095212">
        <w:rPr>
          <w:rFonts w:ascii="ArialMT" w:hAnsi="ArialMT" w:cs="ArialMT"/>
          <w:szCs w:val="20"/>
          <w:lang w:eastAsia="nl-NL"/>
        </w:rPr>
        <w:t>0</w:t>
      </w:r>
      <w:r w:rsidR="00AA438E">
        <w:rPr>
          <w:rFonts w:ascii="ArialMT" w:hAnsi="ArialMT" w:cs="ArialMT"/>
          <w:szCs w:val="20"/>
          <w:lang w:eastAsia="nl-NL"/>
        </w:rPr>
        <w:t>.</w:t>
      </w:r>
    </w:p>
    <w:p w14:paraId="2A798A8F" w14:textId="77777777" w:rsidR="00216BEC" w:rsidRDefault="00A53B24" w:rsidP="00216BEC">
      <w:pPr>
        <w:rPr>
          <w:rFonts w:cs="Arial"/>
          <w:szCs w:val="20"/>
        </w:rPr>
      </w:pPr>
    </w:p>
    <w:p w14:paraId="13C56B37" w14:textId="77777777" w:rsidR="00216BEC" w:rsidRPr="005C0F1F" w:rsidRDefault="009F5D98" w:rsidP="00216BEC">
      <w:pPr>
        <w:pStyle w:val="Kop2"/>
        <w:rPr>
          <w:rFonts w:ascii="Arial" w:hAnsi="Arial" w:cs="Arial"/>
        </w:rPr>
      </w:pPr>
      <w:r w:rsidRPr="005C0F1F">
        <w:rPr>
          <w:rFonts w:ascii="Arial" w:hAnsi="Arial" w:cs="Arial"/>
        </w:rPr>
        <w:t>Openbare besluitenlijst</w:t>
      </w:r>
    </w:p>
    <w:p w14:paraId="17AED99A" w14:textId="77777777" w:rsidR="00216BEC" w:rsidRDefault="009F5D98" w:rsidP="00216BEC">
      <w:r>
        <w:t>Het college besloot om de beleidsregels leerlingenvervoer gemeente Loon op Zand 2021 vast te stellen.</w:t>
      </w:r>
    </w:p>
    <w:p w14:paraId="29DE9A66" w14:textId="77777777" w:rsidR="00216BEC" w:rsidRPr="00844878" w:rsidRDefault="00A53B24" w:rsidP="00216BEC">
      <w:pPr>
        <w:rPr>
          <w:lang w:eastAsia="nl-NL"/>
        </w:rPr>
      </w:pPr>
    </w:p>
    <w:p w14:paraId="5BD61066" w14:textId="77777777" w:rsidR="00216BEC" w:rsidRPr="00CA0104" w:rsidRDefault="009F5D98" w:rsidP="00216BEC">
      <w:pPr>
        <w:pStyle w:val="Kop2"/>
        <w:rPr>
          <w:rFonts w:ascii="Arial" w:hAnsi="Arial" w:cs="Arial"/>
        </w:rPr>
      </w:pPr>
      <w:bookmarkStart w:id="6" w:name="bmkTekst"/>
      <w:bookmarkEnd w:id="6"/>
      <w:r w:rsidRPr="00CA0104">
        <w:rPr>
          <w:rFonts w:ascii="Arial" w:hAnsi="Arial" w:cs="Arial"/>
        </w:rPr>
        <w:t xml:space="preserve">Inleiding </w:t>
      </w:r>
    </w:p>
    <w:p w14:paraId="3E3FEEA0" w14:textId="77777777" w:rsidR="00216BEC" w:rsidRPr="00771C59" w:rsidRDefault="009F5D98" w:rsidP="00216BEC">
      <w:pPr>
        <w:contextualSpacing/>
        <w:rPr>
          <w:rFonts w:cs="Arial"/>
          <w:bCs/>
          <w:szCs w:val="20"/>
        </w:rPr>
      </w:pPr>
      <w:r>
        <w:rPr>
          <w:rFonts w:cs="Arial"/>
          <w:bCs/>
          <w:szCs w:val="20"/>
        </w:rPr>
        <w:t>De huidige beleidsregels leerlingenvervoer</w:t>
      </w:r>
      <w:r w:rsidR="00DA3F44">
        <w:rPr>
          <w:rFonts w:cs="Arial"/>
          <w:bCs/>
          <w:szCs w:val="20"/>
        </w:rPr>
        <w:t xml:space="preserve"> (hierna:</w:t>
      </w:r>
      <w:r w:rsidR="00EF141E">
        <w:rPr>
          <w:rFonts w:cs="Arial"/>
          <w:bCs/>
          <w:szCs w:val="20"/>
        </w:rPr>
        <w:t xml:space="preserve"> </w:t>
      </w:r>
      <w:r w:rsidR="00DA3F44">
        <w:rPr>
          <w:rFonts w:cs="Arial"/>
          <w:bCs/>
          <w:szCs w:val="20"/>
        </w:rPr>
        <w:t>beleidsregels)</w:t>
      </w:r>
      <w:r>
        <w:rPr>
          <w:rFonts w:cs="Arial"/>
          <w:bCs/>
          <w:szCs w:val="20"/>
        </w:rPr>
        <w:t xml:space="preserve"> zijn vastgesteld in 2017. In 2020 is de verordening leerlingenvervoer</w:t>
      </w:r>
      <w:r w:rsidR="00DA3F44">
        <w:rPr>
          <w:rFonts w:cs="Arial"/>
          <w:bCs/>
          <w:szCs w:val="20"/>
        </w:rPr>
        <w:t xml:space="preserve"> (hierna: verordening)</w:t>
      </w:r>
      <w:r>
        <w:rPr>
          <w:rFonts w:cs="Arial"/>
          <w:bCs/>
          <w:szCs w:val="20"/>
        </w:rPr>
        <w:t xml:space="preserve"> geactualiseerd en vastgesteld. Bij de verordening horen nieuwe beleidsregels. Bij vaststelling van de verordening</w:t>
      </w:r>
      <w:r w:rsidR="003B56ED">
        <w:rPr>
          <w:rFonts w:cs="Arial"/>
          <w:bCs/>
          <w:szCs w:val="20"/>
        </w:rPr>
        <w:t xml:space="preserve"> in 2020</w:t>
      </w:r>
      <w:r>
        <w:rPr>
          <w:rFonts w:cs="Arial"/>
          <w:bCs/>
          <w:szCs w:val="20"/>
        </w:rPr>
        <w:t xml:space="preserve"> is kenbaar gemaakt dat de beleidsregels later zouden volgen. De nieuwe beleidsregels zullen ingaan vanaf schooljaar 2021/2022.</w:t>
      </w:r>
    </w:p>
    <w:p w14:paraId="35B2343C" w14:textId="77777777" w:rsidR="00216BEC" w:rsidRPr="00771C59" w:rsidRDefault="00A53B24" w:rsidP="00216BEC">
      <w:pPr>
        <w:spacing w:line="260" w:lineRule="atLeast"/>
        <w:rPr>
          <w:rFonts w:cs="Arial"/>
          <w:szCs w:val="20"/>
        </w:rPr>
      </w:pPr>
    </w:p>
    <w:p w14:paraId="108ABFE9" w14:textId="77777777" w:rsidR="00216BEC" w:rsidRPr="00CA0104" w:rsidRDefault="009F5D98" w:rsidP="00216BEC">
      <w:pPr>
        <w:pStyle w:val="Kop2"/>
        <w:rPr>
          <w:rFonts w:ascii="Arial" w:hAnsi="Arial" w:cs="Arial"/>
        </w:rPr>
      </w:pPr>
      <w:r w:rsidRPr="00CA0104">
        <w:rPr>
          <w:rFonts w:ascii="Arial" w:hAnsi="Arial" w:cs="Arial"/>
        </w:rPr>
        <w:t>Beoogd effect</w:t>
      </w:r>
    </w:p>
    <w:p w14:paraId="35F10684" w14:textId="77777777" w:rsidR="003B56ED" w:rsidRDefault="003B56ED" w:rsidP="00216BEC">
      <w:r>
        <w:rPr>
          <w:rFonts w:cs="Arial"/>
          <w:szCs w:val="20"/>
        </w:rPr>
        <w:t>Wij willen bereiken dat de beleidsregels aansluiten op de verordening</w:t>
      </w:r>
      <w:r w:rsidR="00DA3F44">
        <w:rPr>
          <w:rFonts w:cs="Arial"/>
          <w:szCs w:val="20"/>
        </w:rPr>
        <w:t xml:space="preserve">. </w:t>
      </w:r>
      <w:r>
        <w:t xml:space="preserve">De beleidsregels zijn geactualiseerd en voldoen aan de eisen die de wet hieraan stelt. De inhoud sluit aan bij de gerechtelijke uitspraken, de bestuurlijke visie en biedt houvast voor de uitvoerende professionals. </w:t>
      </w:r>
    </w:p>
    <w:p w14:paraId="7A93CA9E" w14:textId="77777777" w:rsidR="003B56ED" w:rsidRPr="00D824A6" w:rsidRDefault="003B56ED" w:rsidP="00216BEC"/>
    <w:p w14:paraId="12D11958" w14:textId="77777777" w:rsidR="00216BEC" w:rsidRPr="00D824A6" w:rsidRDefault="009F5D98" w:rsidP="00216BEC">
      <w:pPr>
        <w:pStyle w:val="Kop2"/>
        <w:rPr>
          <w:rFonts w:ascii="Arial" w:hAnsi="Arial" w:cs="Arial"/>
        </w:rPr>
      </w:pPr>
      <w:r w:rsidRPr="00D824A6">
        <w:rPr>
          <w:rFonts w:ascii="Arial" w:hAnsi="Arial" w:cs="Arial"/>
        </w:rPr>
        <w:t>Argumenten</w:t>
      </w:r>
    </w:p>
    <w:p w14:paraId="7AC607E0" w14:textId="77777777" w:rsidR="00216BEC" w:rsidRPr="00D824A6" w:rsidRDefault="009F5D98" w:rsidP="003B56ED">
      <w:pPr>
        <w:numPr>
          <w:ilvl w:val="1"/>
          <w:numId w:val="2"/>
        </w:numPr>
        <w:rPr>
          <w:i/>
        </w:rPr>
      </w:pPr>
      <w:bookmarkStart w:id="7" w:name="_GoBack_5"/>
      <w:bookmarkStart w:id="8" w:name="_GoBack_0_1"/>
      <w:bookmarkEnd w:id="7"/>
      <w:bookmarkEnd w:id="8"/>
      <w:r w:rsidRPr="00D824A6">
        <w:rPr>
          <w:i/>
        </w:rPr>
        <w:t xml:space="preserve">Vaststelling van de </w:t>
      </w:r>
      <w:r w:rsidR="00DA3F44">
        <w:rPr>
          <w:i/>
        </w:rPr>
        <w:t xml:space="preserve">nieuwe </w:t>
      </w:r>
      <w:r w:rsidRPr="00D824A6">
        <w:rPr>
          <w:i/>
        </w:rPr>
        <w:t xml:space="preserve">beleidsregels is nodig om te voldoen aan de laatste </w:t>
      </w:r>
      <w:r w:rsidR="003B56ED" w:rsidRPr="00D824A6">
        <w:rPr>
          <w:i/>
        </w:rPr>
        <w:t>wet</w:t>
      </w:r>
      <w:r w:rsidR="00D824A6" w:rsidRPr="00D824A6">
        <w:rPr>
          <w:i/>
        </w:rPr>
        <w:t>-</w:t>
      </w:r>
      <w:r w:rsidR="003B56ED" w:rsidRPr="00D824A6">
        <w:rPr>
          <w:i/>
        </w:rPr>
        <w:t xml:space="preserve"> en regelgeving.</w:t>
      </w:r>
    </w:p>
    <w:p w14:paraId="1A292473" w14:textId="77777777" w:rsidR="003B56ED" w:rsidRPr="00D824A6" w:rsidRDefault="003B56ED" w:rsidP="003B56ED">
      <w:pPr>
        <w:rPr>
          <w:iCs/>
        </w:rPr>
      </w:pPr>
      <w:r w:rsidRPr="00D824A6">
        <w:rPr>
          <w:iCs/>
        </w:rPr>
        <w:t>De beleidsregels sluiten aan op de verordening welke binnen de kader</w:t>
      </w:r>
      <w:r w:rsidR="00DA3F44">
        <w:rPr>
          <w:iCs/>
        </w:rPr>
        <w:t>s</w:t>
      </w:r>
      <w:r w:rsidRPr="00D824A6">
        <w:rPr>
          <w:iCs/>
        </w:rPr>
        <w:t xml:space="preserve"> van de VNG is opgesteld. </w:t>
      </w:r>
    </w:p>
    <w:p w14:paraId="3767FDDC" w14:textId="77777777" w:rsidR="003B56ED" w:rsidRPr="00D824A6" w:rsidRDefault="003B56ED" w:rsidP="003B56ED">
      <w:pPr>
        <w:rPr>
          <w:iCs/>
        </w:rPr>
      </w:pPr>
    </w:p>
    <w:p w14:paraId="2B82AF99" w14:textId="77777777" w:rsidR="00FB0E9F" w:rsidRDefault="00FB0E9F" w:rsidP="003B56ED">
      <w:pPr>
        <w:rPr>
          <w:i/>
        </w:rPr>
      </w:pPr>
      <w:r>
        <w:rPr>
          <w:i/>
        </w:rPr>
        <w:t>1.2. D</w:t>
      </w:r>
      <w:r w:rsidR="003B56ED" w:rsidRPr="00D824A6">
        <w:rPr>
          <w:i/>
        </w:rPr>
        <w:t>e beleidsregels komen overeen met de beleidsregels van de acht gemeenten in de regio.</w:t>
      </w:r>
    </w:p>
    <w:p w14:paraId="4F974FC8" w14:textId="77777777" w:rsidR="003B56ED" w:rsidRPr="00D824A6" w:rsidRDefault="00D824A6" w:rsidP="003B56ED">
      <w:pPr>
        <w:rPr>
          <w:iCs/>
        </w:rPr>
      </w:pPr>
      <w:r w:rsidRPr="00D824A6">
        <w:rPr>
          <w:iCs/>
        </w:rPr>
        <w:t>Ten behoeve van de uitvoering van het leerlingenvervoer is met acht gemeenten in de regio het taxivervoer gezamenlijk ingekocht. Om zoveel mogelijk uniform te kunnen werken zijn zowel de  verordening als de beleidsregels op elkaar afgestemd.</w:t>
      </w:r>
    </w:p>
    <w:p w14:paraId="7ADC8544" w14:textId="77777777" w:rsidR="00D10B85" w:rsidRPr="00D824A6" w:rsidRDefault="00A53B24" w:rsidP="001E114C"/>
    <w:p w14:paraId="78F18B32" w14:textId="77777777" w:rsidR="001E2649" w:rsidRPr="00D824A6" w:rsidRDefault="00FB0E9F" w:rsidP="00FB0E9F">
      <w:pPr>
        <w:rPr>
          <w:rFonts w:cs="Arial"/>
          <w:szCs w:val="20"/>
          <w:bdr w:val="nil"/>
        </w:rPr>
      </w:pPr>
      <w:bookmarkStart w:id="9" w:name="_GoBack_6"/>
      <w:bookmarkEnd w:id="9"/>
      <w:r>
        <w:rPr>
          <w:i/>
        </w:rPr>
        <w:t>1.3.</w:t>
      </w:r>
      <w:r w:rsidR="009F5D98" w:rsidRPr="00D824A6">
        <w:rPr>
          <w:i/>
        </w:rPr>
        <w:t>Om kosten te sparen is aanpassing</w:t>
      </w:r>
      <w:r w:rsidR="00D824A6" w:rsidRPr="00D824A6">
        <w:rPr>
          <w:i/>
        </w:rPr>
        <w:t xml:space="preserve"> van de beleidsregels</w:t>
      </w:r>
      <w:r w:rsidR="009F5D98" w:rsidRPr="00D824A6">
        <w:rPr>
          <w:i/>
        </w:rPr>
        <w:t xml:space="preserve"> nodig. </w:t>
      </w:r>
    </w:p>
    <w:p w14:paraId="6575E2FD" w14:textId="77777777" w:rsidR="00CA3E99" w:rsidRPr="00D824A6" w:rsidRDefault="00D824A6" w:rsidP="00933C51">
      <w:r w:rsidRPr="00D824A6">
        <w:t>In de verordening is een artikel opgenomen om de zelfstandigheid van een leerling te vergroten door op een andere</w:t>
      </w:r>
      <w:r w:rsidR="00DA3F44">
        <w:t xml:space="preserve"> </w:t>
      </w:r>
      <w:r w:rsidRPr="00D824A6">
        <w:t xml:space="preserve">manier van en naar school te reizen. </w:t>
      </w:r>
      <w:r w:rsidR="00DA3F44">
        <w:t xml:space="preserve">Dit is een goedkopere vorm van vervoer. </w:t>
      </w:r>
      <w:r w:rsidRPr="00D824A6">
        <w:t>De uitwerking van dit artikel is in de beleidsregels verder opgenomen</w:t>
      </w:r>
      <w:r w:rsidR="00095212">
        <w:t xml:space="preserve">. Ook is er </w:t>
      </w:r>
      <w:r w:rsidRPr="00D824A6">
        <w:t xml:space="preserve">een drempelverlaging </w:t>
      </w:r>
      <w:r w:rsidR="00095212">
        <w:t xml:space="preserve">opgenomen om leerlingen sneller naar een goedkopere passende vervoersoplossing te bewegen.  </w:t>
      </w:r>
    </w:p>
    <w:p w14:paraId="7691FE6A" w14:textId="77777777" w:rsidR="00155D4F" w:rsidRDefault="00A53B24" w:rsidP="005B592A"/>
    <w:p w14:paraId="59DA2809" w14:textId="77777777" w:rsidR="00FB0E9F" w:rsidRPr="005B592A" w:rsidRDefault="00FB0E9F" w:rsidP="005B592A"/>
    <w:p w14:paraId="213EC11B" w14:textId="77777777" w:rsidR="00216BEC" w:rsidRPr="00771C59" w:rsidRDefault="00A53B24" w:rsidP="00216BEC">
      <w:pPr>
        <w:rPr>
          <w:rFonts w:cs="Arial"/>
          <w:bCs/>
          <w:szCs w:val="20"/>
        </w:rPr>
      </w:pPr>
    </w:p>
    <w:p w14:paraId="7F82E87E" w14:textId="77777777" w:rsidR="00216BEC" w:rsidRPr="00CA0104" w:rsidRDefault="009F5D98" w:rsidP="00216BEC">
      <w:pPr>
        <w:pStyle w:val="Kop2"/>
        <w:rPr>
          <w:rFonts w:ascii="Arial" w:hAnsi="Arial" w:cs="Arial"/>
        </w:rPr>
      </w:pPr>
      <w:r w:rsidRPr="00CA0104">
        <w:rPr>
          <w:rFonts w:ascii="Arial" w:hAnsi="Arial" w:cs="Arial"/>
        </w:rPr>
        <w:lastRenderedPageBreak/>
        <w:t>Afstemming met andere afdelingen/clusters:</w:t>
      </w:r>
    </w:p>
    <w:p w14:paraId="5C1E391C" w14:textId="77777777" w:rsidR="00216BEC" w:rsidRDefault="00A53B24" w:rsidP="00216BEC">
      <w:pPr>
        <w:rPr>
          <w:rFonts w:cs="Arial"/>
          <w:bCs/>
          <w:szCs w:val="20"/>
        </w:rPr>
      </w:pPr>
    </w:p>
    <w:p w14:paraId="0E81D372" w14:textId="77777777" w:rsidR="00216BEC" w:rsidRPr="00CA0104" w:rsidRDefault="009F5D98" w:rsidP="00216BEC">
      <w:pPr>
        <w:pStyle w:val="Kop2"/>
        <w:rPr>
          <w:rFonts w:ascii="Arial" w:hAnsi="Arial" w:cs="Arial"/>
        </w:rPr>
      </w:pPr>
      <w:r w:rsidRPr="00CA0104">
        <w:rPr>
          <w:rFonts w:ascii="Arial" w:hAnsi="Arial" w:cs="Arial"/>
        </w:rPr>
        <w:t>Ondernemingsraad:</w:t>
      </w:r>
    </w:p>
    <w:p w14:paraId="259981F3" w14:textId="77777777" w:rsidR="00216BEC" w:rsidRPr="00771C59" w:rsidRDefault="009F5D98" w:rsidP="00216BEC">
      <w:pPr>
        <w:keepLines/>
        <w:pBdr>
          <w:bottom w:val="single" w:sz="6" w:space="1" w:color="auto"/>
        </w:pBdr>
        <w:contextualSpacing/>
        <w:rPr>
          <w:rFonts w:cs="Arial"/>
          <w:b/>
          <w:szCs w:val="20"/>
        </w:rPr>
      </w:pPr>
      <w:bookmarkStart w:id="10" w:name="_GoBack_2"/>
      <w:bookmarkEnd w:id="10"/>
      <w:r>
        <w:rPr>
          <w:rFonts w:cs="Arial"/>
          <w:szCs w:val="20"/>
        </w:rPr>
        <w:t>Adviesnota hoeft niet aan de ondernemingsraad te worden aangeboden.</w:t>
      </w:r>
    </w:p>
    <w:p w14:paraId="0D1B1056" w14:textId="77777777" w:rsidR="00216BEC" w:rsidRPr="00771C59" w:rsidRDefault="00A53B24" w:rsidP="00216BEC">
      <w:pPr>
        <w:rPr>
          <w:rFonts w:cs="Arial"/>
          <w:bCs/>
          <w:szCs w:val="20"/>
        </w:rPr>
      </w:pPr>
    </w:p>
    <w:p w14:paraId="624E6A8A" w14:textId="77777777" w:rsidR="00216BEC" w:rsidRPr="00CA0104" w:rsidRDefault="009F5D98" w:rsidP="00216BEC">
      <w:pPr>
        <w:pStyle w:val="Kop2"/>
        <w:rPr>
          <w:rFonts w:ascii="Arial" w:hAnsi="Arial" w:cs="Arial"/>
        </w:rPr>
      </w:pPr>
      <w:r w:rsidRPr="00CA0104">
        <w:rPr>
          <w:rFonts w:ascii="Arial" w:hAnsi="Arial" w:cs="Arial"/>
        </w:rPr>
        <w:t>Personeel en organisatie consequenties:</w:t>
      </w:r>
    </w:p>
    <w:p w14:paraId="755A0BEB" w14:textId="77777777" w:rsidR="00216BEC" w:rsidRPr="00771C59" w:rsidRDefault="009F5D98" w:rsidP="00216BEC">
      <w:pPr>
        <w:pBdr>
          <w:bottom w:val="single" w:sz="4" w:space="1" w:color="auto"/>
        </w:pBdr>
        <w:rPr>
          <w:rFonts w:cs="Arial"/>
          <w:szCs w:val="20"/>
        </w:rPr>
      </w:pPr>
      <w:bookmarkStart w:id="11" w:name="_GoBack_1"/>
      <w:bookmarkEnd w:id="11"/>
      <w:r w:rsidRPr="00AA438E">
        <w:rPr>
          <w:rFonts w:cs="Arial"/>
          <w:szCs w:val="20"/>
        </w:rPr>
        <w:t>Nee</w:t>
      </w:r>
    </w:p>
    <w:p w14:paraId="1A8823C5" w14:textId="77777777" w:rsidR="00216BEC" w:rsidRPr="00771C59" w:rsidRDefault="00A53B24" w:rsidP="00216BEC">
      <w:pPr>
        <w:rPr>
          <w:rFonts w:cs="Arial"/>
          <w:b/>
          <w:bCs/>
          <w:szCs w:val="20"/>
        </w:rPr>
      </w:pPr>
    </w:p>
    <w:p w14:paraId="73D0F788" w14:textId="77777777" w:rsidR="00216BEC" w:rsidRPr="00CA0104" w:rsidRDefault="009F5D98" w:rsidP="00216BEC">
      <w:pPr>
        <w:pStyle w:val="Kop2"/>
        <w:rPr>
          <w:rFonts w:ascii="Arial" w:hAnsi="Arial" w:cs="Arial"/>
        </w:rPr>
      </w:pPr>
      <w:r w:rsidRPr="00CA0104">
        <w:rPr>
          <w:rFonts w:ascii="Arial" w:hAnsi="Arial" w:cs="Arial"/>
        </w:rPr>
        <w:t xml:space="preserve">I&amp;A </w:t>
      </w:r>
    </w:p>
    <w:p w14:paraId="32B51ABD" w14:textId="77777777" w:rsidR="00216BEC" w:rsidRDefault="009F5D98" w:rsidP="00216BEC">
      <w:pPr>
        <w:pStyle w:val="Lijstalinea"/>
        <w:pBdr>
          <w:bottom w:val="single" w:sz="6" w:space="1" w:color="auto"/>
        </w:pBdr>
        <w:ind w:left="0"/>
        <w:rPr>
          <w:rFonts w:ascii="Arial" w:hAnsi="Arial" w:cs="Arial"/>
        </w:rPr>
      </w:pPr>
      <w:bookmarkStart w:id="12" w:name="_GoBack_0"/>
      <w:bookmarkEnd w:id="12"/>
      <w:r w:rsidRPr="00AA438E">
        <w:rPr>
          <w:rFonts w:ascii="Arial" w:hAnsi="Arial" w:cs="Arial"/>
        </w:rPr>
        <w:t>Nee</w:t>
      </w:r>
    </w:p>
    <w:p w14:paraId="68CF81B9" w14:textId="77777777" w:rsidR="00216BEC" w:rsidRPr="00771C59" w:rsidRDefault="00A53B24" w:rsidP="00216BEC">
      <w:pPr>
        <w:rPr>
          <w:rFonts w:cs="Arial"/>
          <w:szCs w:val="20"/>
        </w:rPr>
      </w:pPr>
    </w:p>
    <w:p w14:paraId="7BB097D4" w14:textId="77777777" w:rsidR="00216BEC" w:rsidRPr="00CA0104" w:rsidRDefault="009F5D98" w:rsidP="00216BEC">
      <w:pPr>
        <w:pStyle w:val="Kop2"/>
        <w:rPr>
          <w:rFonts w:ascii="Arial" w:hAnsi="Arial" w:cs="Arial"/>
        </w:rPr>
      </w:pPr>
      <w:r w:rsidRPr="00CA0104">
        <w:rPr>
          <w:rFonts w:ascii="Arial" w:hAnsi="Arial" w:cs="Arial"/>
        </w:rPr>
        <w:t xml:space="preserve">Communicatie </w:t>
      </w:r>
    </w:p>
    <w:p w14:paraId="40BDA95C" w14:textId="77777777" w:rsidR="00625DED" w:rsidRPr="000412A1" w:rsidRDefault="00625DED" w:rsidP="00625DED">
      <w:r w:rsidRPr="000412A1">
        <w:t>De beleidsregels leerlingenvervoer gemeente Loon op Zand 2021 wordt na vaststelling</w:t>
      </w:r>
      <w:r w:rsidR="000412A1">
        <w:t xml:space="preserve"> door Daadkracht </w:t>
      </w:r>
      <w:r w:rsidRPr="000412A1">
        <w:t>bekend gemaakt op www.decentrale.regelgeving.overheid.nl (raadpleegbaar via www. overheid.nl)</w:t>
      </w:r>
      <w:r w:rsidR="000412A1" w:rsidRPr="000412A1">
        <w:t>.</w:t>
      </w:r>
    </w:p>
    <w:p w14:paraId="47170650" w14:textId="77777777" w:rsidR="00625DED" w:rsidRDefault="00625DED" w:rsidP="00625DED">
      <w:pPr>
        <w:pStyle w:val="Lijstalinea"/>
        <w:pBdr>
          <w:bottom w:val="single" w:sz="6" w:space="1" w:color="auto"/>
        </w:pBdr>
        <w:ind w:left="0"/>
        <w:rPr>
          <w:rFonts w:ascii="Arial" w:hAnsi="Arial" w:cs="Arial"/>
        </w:rPr>
      </w:pPr>
    </w:p>
    <w:p w14:paraId="595A075F" w14:textId="77777777" w:rsidR="00625DED" w:rsidRPr="00771C59" w:rsidRDefault="00625DED" w:rsidP="00625DED">
      <w:pPr>
        <w:rPr>
          <w:rFonts w:cs="Arial"/>
          <w:szCs w:val="20"/>
        </w:rPr>
      </w:pPr>
    </w:p>
    <w:p w14:paraId="6DD9BF52" w14:textId="77777777" w:rsidR="00216BEC" w:rsidRPr="00CA0104" w:rsidRDefault="009F5D98" w:rsidP="00216BEC">
      <w:pPr>
        <w:pStyle w:val="Kop2"/>
        <w:rPr>
          <w:rFonts w:ascii="Arial" w:hAnsi="Arial" w:cs="Arial"/>
        </w:rPr>
      </w:pPr>
      <w:r w:rsidRPr="00CA0104">
        <w:rPr>
          <w:rFonts w:ascii="Arial" w:hAnsi="Arial" w:cs="Arial"/>
        </w:rPr>
        <w:t>Bestuurlijk-juridische aspecten</w:t>
      </w:r>
    </w:p>
    <w:p w14:paraId="558D97A3" w14:textId="77777777" w:rsidR="00216BEC" w:rsidRPr="00771C59" w:rsidRDefault="009F5D98" w:rsidP="00216BEC">
      <w:pPr>
        <w:pBdr>
          <w:bottom w:val="single" w:sz="4" w:space="1" w:color="auto"/>
        </w:pBdr>
        <w:rPr>
          <w:rFonts w:cs="Arial"/>
          <w:szCs w:val="20"/>
        </w:rPr>
      </w:pPr>
      <w:bookmarkStart w:id="13" w:name="_GoBack_13"/>
      <w:bookmarkEnd w:id="13"/>
      <w:r w:rsidRPr="00D824A6">
        <w:rPr>
          <w:rFonts w:cs="Arial"/>
          <w:szCs w:val="20"/>
        </w:rPr>
        <w:t>Nee</w:t>
      </w:r>
    </w:p>
    <w:p w14:paraId="33FF22F4" w14:textId="77777777" w:rsidR="00216BEC" w:rsidRPr="00771C59" w:rsidRDefault="00A53B24" w:rsidP="00216BEC">
      <w:pPr>
        <w:rPr>
          <w:rFonts w:cs="Arial"/>
          <w:szCs w:val="20"/>
        </w:rPr>
      </w:pPr>
    </w:p>
    <w:p w14:paraId="5DECC334" w14:textId="77777777" w:rsidR="00216BEC" w:rsidRPr="00CA0104" w:rsidRDefault="009F5D98" w:rsidP="00216BEC">
      <w:pPr>
        <w:pStyle w:val="Kop2"/>
        <w:rPr>
          <w:rFonts w:ascii="Arial" w:hAnsi="Arial" w:cs="Arial"/>
        </w:rPr>
      </w:pPr>
      <w:r w:rsidRPr="00CA0104">
        <w:rPr>
          <w:rFonts w:ascii="Arial" w:hAnsi="Arial" w:cs="Arial"/>
        </w:rPr>
        <w:t>Financiën</w:t>
      </w:r>
    </w:p>
    <w:p w14:paraId="5F09968D" w14:textId="77777777" w:rsidR="00216BEC" w:rsidRDefault="00D824A6" w:rsidP="00216BEC">
      <w:r>
        <w:t xml:space="preserve">De wijzigingen die zijn opgenomen in de </w:t>
      </w:r>
      <w:r w:rsidR="00625DED">
        <w:t xml:space="preserve">beleidsregels </w:t>
      </w:r>
      <w:r>
        <w:t xml:space="preserve">leerlingenvervoer hebben weinig financieel effect. Enkel de toevoeging die het mogelijk maakt om leerlingen zelfstandig te laten reizen kan een kostenvermindering met zich meebrengen. Deze kostenvermindering is afhankelijk van de hoeveelheid leerlingen die hier gebruik van gaan maken en hoe snel zij de overstap vanuit de taxi naar het gebruik van </w:t>
      </w:r>
      <w:r w:rsidR="00095212">
        <w:t xml:space="preserve">bv </w:t>
      </w:r>
      <w:r>
        <w:t>de fiets of openbaar vervoer kunnen maken. Omdat dit een onzekere factor is wordt vooralsnog gevraagd het huidige budget leerlingenvervoer ongewijzigd te laten.</w:t>
      </w:r>
    </w:p>
    <w:p w14:paraId="0DE1984F" w14:textId="77777777" w:rsidR="00625DED" w:rsidRPr="00B01105" w:rsidRDefault="00625DED" w:rsidP="00216BEC">
      <w:pPr>
        <w:rPr>
          <w:rFonts w:cs="Arial"/>
          <w:szCs w:val="20"/>
        </w:rPr>
      </w:pPr>
    </w:p>
    <w:p w14:paraId="229CD68F" w14:textId="77777777" w:rsidR="00216BEC" w:rsidRPr="00B01105" w:rsidRDefault="009F5D98" w:rsidP="00216BEC">
      <w:pPr>
        <w:pStyle w:val="Kop2"/>
        <w:rPr>
          <w:rFonts w:ascii="Arial" w:hAnsi="Arial" w:cs="Arial"/>
        </w:rPr>
      </w:pPr>
      <w:r w:rsidRPr="00B01105">
        <w:rPr>
          <w:rFonts w:ascii="Arial" w:hAnsi="Arial" w:cs="Arial"/>
        </w:rPr>
        <w:t>Bijlagen</w:t>
      </w:r>
    </w:p>
    <w:p w14:paraId="75DFE6D7" w14:textId="77777777" w:rsidR="00216BEC" w:rsidRPr="00B01105" w:rsidRDefault="00625DED" w:rsidP="00625DED">
      <w:r w:rsidRPr="00B01105">
        <w:t>1.Beleidsregels leerlingenvervoer gemeente Loon op Zand 2021 (2021</w:t>
      </w:r>
      <w:r w:rsidR="00B01105" w:rsidRPr="00B01105">
        <w:t>.0</w:t>
      </w:r>
      <w:r w:rsidR="00C44C51">
        <w:t>4766</w:t>
      </w:r>
      <w:r w:rsidRPr="00B01105">
        <w:t>)</w:t>
      </w:r>
      <w:r w:rsidR="00B01105" w:rsidRPr="00B01105">
        <w:t xml:space="preserve"> </w:t>
      </w:r>
      <w:r w:rsidR="00B01105" w:rsidRPr="00B01105">
        <w:rPr>
          <w:rFonts w:ascii="Open Sans" w:hAnsi="Open Sans" w:cs="Open Sans"/>
          <w:shd w:val="clear" w:color="auto" w:fill="FFFFFF"/>
        </w:rPr>
        <w:t> </w:t>
      </w:r>
      <w:r w:rsidR="00B01105" w:rsidRPr="00B01105">
        <w:t xml:space="preserve"> </w:t>
      </w:r>
    </w:p>
    <w:p w14:paraId="29A7BD78" w14:textId="77777777" w:rsidR="00625DED" w:rsidRPr="00B01105" w:rsidRDefault="00625DED" w:rsidP="00625DED">
      <w:r w:rsidRPr="00B01105">
        <w:t>2.Was - wordt tabel met toelichting (2021</w:t>
      </w:r>
      <w:r w:rsidR="00B01105" w:rsidRPr="00B01105">
        <w:t>.05953</w:t>
      </w:r>
      <w:r w:rsidRPr="00B01105">
        <w:t>)</w:t>
      </w:r>
      <w:r w:rsidR="00B01105" w:rsidRPr="00B01105">
        <w:t xml:space="preserve">  </w:t>
      </w:r>
    </w:p>
    <w:sectPr w:rsidR="00625DED" w:rsidRPr="00B01105" w:rsidSect="00216BEC">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0908D" w14:textId="77777777" w:rsidR="00AE5169" w:rsidRDefault="00AE5169">
      <w:r>
        <w:separator/>
      </w:r>
    </w:p>
  </w:endnote>
  <w:endnote w:type="continuationSeparator" w:id="0">
    <w:p w14:paraId="3B43BDFC" w14:textId="77777777" w:rsidR="00AE5169" w:rsidRDefault="00AE5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11842" w14:textId="77777777" w:rsidR="00EF552D" w:rsidRDefault="00A53B2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C91CF" w14:textId="77777777" w:rsidR="00EF552D" w:rsidRPr="007C609B" w:rsidRDefault="009F5D98">
    <w:pPr>
      <w:pStyle w:val="Voettekst"/>
      <w:rPr>
        <w:rFonts w:cs="Arial"/>
        <w:szCs w:val="20"/>
      </w:rPr>
    </w:pPr>
    <w:r w:rsidRPr="007C609B">
      <w:rPr>
        <w:rFonts w:cs="Arial"/>
        <w:szCs w:val="20"/>
      </w:rPr>
      <w:t xml:space="preserve">Pagina </w:t>
    </w:r>
    <w:r w:rsidRPr="007C609B">
      <w:rPr>
        <w:rFonts w:cs="Arial"/>
        <w:bCs/>
        <w:szCs w:val="20"/>
      </w:rPr>
      <w:fldChar w:fldCharType="begin"/>
    </w:r>
    <w:r w:rsidRPr="007C609B">
      <w:rPr>
        <w:rFonts w:cs="Arial"/>
        <w:bCs/>
        <w:szCs w:val="20"/>
      </w:rPr>
      <w:instrText>PAGE  \* Arabic  \* MERGEFORMAT</w:instrText>
    </w:r>
    <w:r w:rsidRPr="007C609B">
      <w:rPr>
        <w:rFonts w:cs="Arial"/>
        <w:bCs/>
        <w:szCs w:val="20"/>
      </w:rPr>
      <w:fldChar w:fldCharType="separate"/>
    </w:r>
    <w:r>
      <w:rPr>
        <w:rFonts w:cs="Arial"/>
        <w:bCs/>
        <w:noProof/>
        <w:szCs w:val="20"/>
      </w:rPr>
      <w:t>2</w:t>
    </w:r>
    <w:r w:rsidRPr="007C609B">
      <w:rPr>
        <w:rFonts w:cs="Arial"/>
        <w:bCs/>
        <w:szCs w:val="20"/>
      </w:rPr>
      <w:fldChar w:fldCharType="end"/>
    </w:r>
    <w:r w:rsidRPr="007C609B">
      <w:rPr>
        <w:rFonts w:cs="Arial"/>
        <w:szCs w:val="20"/>
      </w:rPr>
      <w:t xml:space="preserve"> van </w:t>
    </w:r>
    <w:r w:rsidRPr="007C609B">
      <w:rPr>
        <w:rFonts w:cs="Arial"/>
        <w:bCs/>
        <w:szCs w:val="20"/>
      </w:rPr>
      <w:fldChar w:fldCharType="begin"/>
    </w:r>
    <w:r w:rsidRPr="007C609B">
      <w:rPr>
        <w:rFonts w:cs="Arial"/>
        <w:bCs/>
        <w:szCs w:val="20"/>
      </w:rPr>
      <w:instrText>NUMPAGES  \* Arabic  \* MERGEFORMAT</w:instrText>
    </w:r>
    <w:r w:rsidRPr="007C609B">
      <w:rPr>
        <w:rFonts w:cs="Arial"/>
        <w:bCs/>
        <w:szCs w:val="20"/>
      </w:rPr>
      <w:fldChar w:fldCharType="separate"/>
    </w:r>
    <w:r>
      <w:rPr>
        <w:rFonts w:cs="Arial"/>
        <w:bCs/>
        <w:noProof/>
        <w:szCs w:val="20"/>
      </w:rPr>
      <w:t>2</w:t>
    </w:r>
    <w:r w:rsidRPr="007C609B">
      <w:rPr>
        <w:rFonts w:cs="Arial"/>
        <w:bCs/>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E7C5A" w14:textId="77777777" w:rsidR="00EF552D" w:rsidRDefault="00A53B2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C65B5" w14:textId="77777777" w:rsidR="00AE5169" w:rsidRDefault="00AE5169">
      <w:r>
        <w:separator/>
      </w:r>
    </w:p>
  </w:footnote>
  <w:footnote w:type="continuationSeparator" w:id="0">
    <w:p w14:paraId="4998451B" w14:textId="77777777" w:rsidR="00AE5169" w:rsidRDefault="00AE5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70728" w14:textId="77777777" w:rsidR="00EF552D" w:rsidRDefault="00A53B2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40A3E" w14:textId="77777777" w:rsidR="00EF552D" w:rsidRDefault="00A53B24" w:rsidP="00EF552D">
    <w:pPr>
      <w:rPr>
        <w:rFonts w:cs="Arial"/>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2C7A1" w14:textId="77777777" w:rsidR="00EF552D" w:rsidRDefault="00A53B2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794159"/>
    <w:multiLevelType w:val="hybridMultilevel"/>
    <w:tmpl w:val="FD8C6E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6A64A66"/>
    <w:multiLevelType w:val="multilevel"/>
    <w:tmpl w:val="C6BC8D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AEF0063"/>
    <w:multiLevelType w:val="hybridMultilevel"/>
    <w:tmpl w:val="27CAEC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3C15F65"/>
    <w:multiLevelType w:val="multilevel"/>
    <w:tmpl w:val="0B4A94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15015DC"/>
    <w:multiLevelType w:val="multilevel"/>
    <w:tmpl w:val="A162984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96179CB"/>
    <w:multiLevelType w:val="multilevel"/>
    <w:tmpl w:val="7A1629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649"/>
    <w:rsid w:val="000412A1"/>
    <w:rsid w:val="00061019"/>
    <w:rsid w:val="00083C64"/>
    <w:rsid w:val="00095212"/>
    <w:rsid w:val="001E2649"/>
    <w:rsid w:val="00203FB7"/>
    <w:rsid w:val="002323A8"/>
    <w:rsid w:val="003B56ED"/>
    <w:rsid w:val="00611C51"/>
    <w:rsid w:val="00625DED"/>
    <w:rsid w:val="006831C8"/>
    <w:rsid w:val="00706044"/>
    <w:rsid w:val="009665A2"/>
    <w:rsid w:val="009F5D98"/>
    <w:rsid w:val="00A53B24"/>
    <w:rsid w:val="00AA438E"/>
    <w:rsid w:val="00AE5169"/>
    <w:rsid w:val="00B01105"/>
    <w:rsid w:val="00C44C51"/>
    <w:rsid w:val="00D824A6"/>
    <w:rsid w:val="00DA3F44"/>
    <w:rsid w:val="00EF141E"/>
    <w:rsid w:val="00FB0E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B6C1C"/>
  <w15:docId w15:val="{17C915C5-3748-4BBF-B5B4-AB36FAA5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D37BB"/>
    <w:rPr>
      <w:rFonts w:ascii="Arial" w:hAnsi="Arial"/>
      <w:szCs w:val="22"/>
      <w:lang w:eastAsia="en-US"/>
    </w:rPr>
  </w:style>
  <w:style w:type="paragraph" w:styleId="Kop2">
    <w:name w:val="heading 2"/>
    <w:basedOn w:val="Standaard"/>
    <w:next w:val="Standaard"/>
    <w:link w:val="Kop2Char"/>
    <w:qFormat/>
    <w:rsid w:val="00AD2D04"/>
    <w:pPr>
      <w:keepNext/>
      <w:tabs>
        <w:tab w:val="left" w:pos="-720"/>
      </w:tabs>
      <w:suppressAutoHyphens/>
      <w:outlineLvl w:val="1"/>
    </w:pPr>
    <w:rPr>
      <w:rFonts w:ascii="Times New Roman" w:eastAsia="Times New Roman" w:hAnsi="Times New Roman"/>
      <w:b/>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E0F6B"/>
    <w:pPr>
      <w:tabs>
        <w:tab w:val="center" w:pos="4536"/>
        <w:tab w:val="right" w:pos="9072"/>
      </w:tabs>
    </w:pPr>
  </w:style>
  <w:style w:type="character" w:customStyle="1" w:styleId="KoptekstChar">
    <w:name w:val="Koptekst Char"/>
    <w:link w:val="Koptekst"/>
    <w:uiPriority w:val="99"/>
    <w:rsid w:val="007E0F6B"/>
    <w:rPr>
      <w:sz w:val="22"/>
      <w:szCs w:val="22"/>
      <w:lang w:eastAsia="en-US"/>
    </w:rPr>
  </w:style>
  <w:style w:type="paragraph" w:styleId="Voettekst">
    <w:name w:val="footer"/>
    <w:basedOn w:val="Standaard"/>
    <w:link w:val="VoettekstChar"/>
    <w:uiPriority w:val="99"/>
    <w:unhideWhenUsed/>
    <w:rsid w:val="007E0F6B"/>
    <w:pPr>
      <w:tabs>
        <w:tab w:val="center" w:pos="4536"/>
        <w:tab w:val="right" w:pos="9072"/>
      </w:tabs>
    </w:pPr>
  </w:style>
  <w:style w:type="character" w:customStyle="1" w:styleId="VoettekstChar">
    <w:name w:val="Voettekst Char"/>
    <w:link w:val="Voettekst"/>
    <w:uiPriority w:val="99"/>
    <w:rsid w:val="007E0F6B"/>
    <w:rPr>
      <w:sz w:val="22"/>
      <w:szCs w:val="22"/>
      <w:lang w:eastAsia="en-US"/>
    </w:rPr>
  </w:style>
  <w:style w:type="paragraph" w:styleId="Titel">
    <w:name w:val="Title"/>
    <w:basedOn w:val="Standaard"/>
    <w:next w:val="Standaard"/>
    <w:link w:val="TitelChar"/>
    <w:uiPriority w:val="10"/>
    <w:qFormat/>
    <w:rsid w:val="00054826"/>
    <w:pPr>
      <w:spacing w:before="240" w:after="60"/>
      <w:jc w:val="center"/>
      <w:outlineLvl w:val="0"/>
    </w:pPr>
    <w:rPr>
      <w:rFonts w:ascii="Calibri Light" w:eastAsia="Times New Roman" w:hAnsi="Calibri Light"/>
      <w:b/>
      <w:bCs/>
      <w:kern w:val="28"/>
      <w:sz w:val="32"/>
      <w:szCs w:val="32"/>
    </w:rPr>
  </w:style>
  <w:style w:type="character" w:customStyle="1" w:styleId="TitelChar">
    <w:name w:val="Titel Char"/>
    <w:link w:val="Titel"/>
    <w:uiPriority w:val="10"/>
    <w:rsid w:val="00054826"/>
    <w:rPr>
      <w:rFonts w:ascii="Calibri Light" w:eastAsia="Times New Roman" w:hAnsi="Calibri Light" w:cs="Times New Roman"/>
      <w:b/>
      <w:bCs/>
      <w:kern w:val="28"/>
      <w:sz w:val="32"/>
      <w:szCs w:val="32"/>
      <w:lang w:eastAsia="en-US"/>
    </w:rPr>
  </w:style>
  <w:style w:type="paragraph" w:customStyle="1" w:styleId="Opmaakprofiel2">
    <w:name w:val="Opmaakprofiel2"/>
    <w:basedOn w:val="Standaard"/>
    <w:uiPriority w:val="99"/>
    <w:rsid w:val="00BA463D"/>
    <w:rPr>
      <w:rFonts w:eastAsia="Arial" w:cs="Arial"/>
      <w:b/>
      <w:bCs/>
      <w:szCs w:val="20"/>
    </w:rPr>
  </w:style>
  <w:style w:type="character" w:customStyle="1" w:styleId="Kop2Char">
    <w:name w:val="Kop 2 Char"/>
    <w:link w:val="Kop2"/>
    <w:rsid w:val="00AD2D04"/>
    <w:rPr>
      <w:rFonts w:ascii="Times New Roman" w:eastAsia="Times New Roman" w:hAnsi="Times New Roman"/>
      <w:b/>
    </w:rPr>
  </w:style>
  <w:style w:type="paragraph" w:styleId="Lijstalinea">
    <w:name w:val="List Paragraph"/>
    <w:basedOn w:val="Standaard"/>
    <w:uiPriority w:val="34"/>
    <w:qFormat/>
    <w:rsid w:val="00AD2D04"/>
    <w:pPr>
      <w:ind w:left="720"/>
      <w:contextualSpacing/>
    </w:pPr>
    <w:rPr>
      <w:rFonts w:ascii="Tahoma" w:eastAsia="Times New Roman" w:hAnsi="Tahoma"/>
      <w:szCs w:val="20"/>
      <w:lang w:eastAsia="nl-NL"/>
    </w:rPr>
  </w:style>
  <w:style w:type="character" w:styleId="Hyperlink">
    <w:name w:val="Hyperlink"/>
    <w:uiPriority w:val="99"/>
    <w:semiHidden/>
    <w:unhideWhenUsed/>
    <w:rsid w:val="00B011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3229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Equalit</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Spoel, Wendy</dc:creator>
  <cp:lastModifiedBy>Wilma Heijna - Verhagen</cp:lastModifiedBy>
  <cp:revision>2</cp:revision>
  <dcterms:created xsi:type="dcterms:W3CDTF">2021-03-31T07:53:00Z</dcterms:created>
  <dcterms:modified xsi:type="dcterms:W3CDTF">2021-03-31T07:53:00Z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SA_OBJECTYPE">
    <vt:lpwstr>S</vt:lpwstr>
  </property>
  <property fmtid="{D5CDD505-2E9C-101B-9397-08002B2CF9AE}" pid="3" name="CORSA_GUID">
    <vt:lpwstr>f3c3e5a4-6424-259d-7a14-adcfe8f6ac31</vt:lpwstr>
  </property>
  <property fmtid="{D5CDD505-2E9C-101B-9397-08002B2CF9AE}" pid="4" name="CORSA_OBJECTTYPE">
    <vt:lpwstr>S</vt:lpwstr>
  </property>
  <property fmtid="{D5CDD505-2E9C-101B-9397-08002B2CF9AE}" pid="5" name="CORSA_OBJECTID">
    <vt:lpwstr>2021.04768</vt:lpwstr>
  </property>
  <property fmtid="{D5CDD505-2E9C-101B-9397-08002B2CF9AE}" pid="6" name="CORSA_VERSION">
    <vt:lpwstr>8</vt:lpwstr>
  </property>
</Properties>
</file>